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Юргинского муниципального района</w:t>
      </w: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Л.Ф.Сахарова</w:t>
      </w: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_______________________ г.</w:t>
      </w:r>
    </w:p>
    <w:p w:rsidR="00C976CB" w:rsidRDefault="00C976CB" w:rsidP="00CD79D7">
      <w:pPr>
        <w:autoSpaceDE w:val="0"/>
        <w:autoSpaceDN w:val="0"/>
        <w:adjustRightInd w:val="0"/>
        <w:ind w:firstLine="540"/>
        <w:jc w:val="both"/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6CB" w:rsidRPr="00FB3793" w:rsidRDefault="00C976CB" w:rsidP="00CD79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9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976CB" w:rsidRPr="00FB3793" w:rsidRDefault="00C976CB" w:rsidP="00CD79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CB" w:rsidRPr="00FB3793" w:rsidRDefault="00C976CB" w:rsidP="00CD79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93">
        <w:rPr>
          <w:rFonts w:ascii="Times New Roman" w:hAnsi="Times New Roman" w:cs="Times New Roman"/>
          <w:b/>
          <w:sz w:val="24"/>
          <w:szCs w:val="24"/>
        </w:rPr>
        <w:t>«Попереченская основная общеобразовательная школа»</w:t>
      </w: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бюджетного учреждения)</w:t>
      </w: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6CB" w:rsidRPr="00427C9D" w:rsidRDefault="00C976CB" w:rsidP="00CD79D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27C9D">
        <w:rPr>
          <w:rFonts w:ascii="Times New Roman" w:hAnsi="Times New Roman" w:cs="Times New Roman"/>
          <w:b/>
          <w:bCs/>
          <w:sz w:val="24"/>
          <w:szCs w:val="24"/>
        </w:rPr>
        <w:t>на 2012  год и на плановый период 2013 и 2014 годов</w:t>
      </w:r>
    </w:p>
    <w:p w:rsidR="00C976CB" w:rsidRPr="00427C9D" w:rsidRDefault="00C976CB" w:rsidP="00CD79D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1. Наименование муниципальной услуги –</w:t>
      </w:r>
      <w:r w:rsidRPr="004A1268">
        <w:rPr>
          <w:rFonts w:ascii="Times New Roman" w:hAnsi="Times New Roman" w:cs="Times New Roman"/>
          <w:b/>
          <w:bCs/>
        </w:rPr>
        <w:t>предоставление начального общего, основного общего, среднего(полного)общего образования</w:t>
      </w:r>
      <w:r w:rsidRPr="004A1268">
        <w:rPr>
          <w:rFonts w:ascii="Times New Roman" w:hAnsi="Times New Roman" w:cs="Times New Roman"/>
        </w:rPr>
        <w:t>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  <w:b/>
          <w:bCs/>
        </w:rPr>
      </w:pPr>
      <w:r w:rsidRPr="004A1268">
        <w:rPr>
          <w:rFonts w:ascii="Times New Roman" w:hAnsi="Times New Roman" w:cs="Times New Roman"/>
          <w:b/>
          <w:bCs/>
        </w:rPr>
        <w:t xml:space="preserve">2. Потребители муниципальной услуги- 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Потребителями муниципальной услуги являются несовершеннолетние граждане, достигшие возраста шести лет шести месяцев при отсутствии противопоказаний по состоянию здоровья. 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  <w:b/>
          <w:bCs/>
        </w:rPr>
      </w:pPr>
      <w:r w:rsidRPr="004A1268">
        <w:rPr>
          <w:rFonts w:ascii="Times New Roman" w:hAnsi="Times New Roman" w:cs="Times New Roman"/>
          <w:b/>
          <w:bCs/>
        </w:rPr>
        <w:t>3. Показатели, характеризующие объем и (или) качество муниципальной услуги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  <w:vertAlign w:val="superscript"/>
        </w:rPr>
      </w:pPr>
      <w:r w:rsidRPr="004A1268">
        <w:rPr>
          <w:rFonts w:ascii="Times New Roman" w:hAnsi="Times New Roman" w:cs="Times New Roman"/>
        </w:rPr>
        <w:t>3.1. Показатели, характеризующие качество муниципальной услуг</w:t>
      </w:r>
    </w:p>
    <w:tbl>
      <w:tblPr>
        <w:tblW w:w="151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"/>
        <w:gridCol w:w="5536"/>
        <w:gridCol w:w="1008"/>
        <w:gridCol w:w="2660"/>
        <w:gridCol w:w="709"/>
        <w:gridCol w:w="992"/>
        <w:gridCol w:w="709"/>
        <w:gridCol w:w="709"/>
        <w:gridCol w:w="567"/>
        <w:gridCol w:w="1938"/>
        <w:gridCol w:w="330"/>
        <w:gridCol w:w="16"/>
      </w:tblGrid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364"/>
        </w:trPr>
        <w:tc>
          <w:tcPr>
            <w:tcW w:w="5536" w:type="dxa"/>
            <w:vMerge w:val="restar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Наименование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08" w:type="dxa"/>
            <w:vMerge w:val="restar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Единица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660" w:type="dxa"/>
            <w:vMerge w:val="restart"/>
          </w:tcPr>
          <w:p w:rsidR="00C976CB" w:rsidRPr="001B1B55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B55">
              <w:rPr>
                <w:rFonts w:ascii="Times New Roman" w:hAnsi="Times New Roman" w:cs="Times New Roman"/>
              </w:rPr>
              <w:t>Формула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B55">
              <w:rPr>
                <w:rFonts w:ascii="Times New Roman" w:hAnsi="Times New Roman" w:cs="Times New Roman"/>
              </w:rPr>
              <w:t>расчета</w:t>
            </w:r>
            <w:bookmarkStart w:id="0" w:name="_GoBack"/>
            <w:bookmarkEnd w:id="0"/>
          </w:p>
        </w:tc>
        <w:tc>
          <w:tcPr>
            <w:tcW w:w="3686" w:type="dxa"/>
            <w:gridSpan w:val="5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727"/>
        </w:trPr>
        <w:tc>
          <w:tcPr>
            <w:tcW w:w="5536" w:type="dxa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отчетный финансовый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текущий финансовый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очередной финансовый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  <w:r w:rsidRPr="004A126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C976CB" w:rsidRPr="00536BD2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2013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второй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1Условия обучения и воспитания: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1.1.обеспеченность обучающихся учебной литературой</w:t>
            </w:r>
          </w:p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62D7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62D7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1.2.наличие оснащённой библиотеки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0A691E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91E">
              <w:rPr>
                <w:rFonts w:ascii="Times New Roman" w:hAnsi="Times New Roman" w:cs="Times New Roman"/>
                <w:b/>
              </w:rPr>
              <w:t>Технический паспорт 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1.3 Укомплектованность кадрами: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человек деленное на кол-во штатного расписания умноженное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Штатное расписание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Журнал учета личного 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состава работников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-общий уровень укомплектованности;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человек деленное на кол-во штатного расписания умноженное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993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образованием(от общего числа педагогов)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имеющих высшее образование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педагогов,прошедших курсовую переподготовку не менее 1 раза в 5лет(от общего числа педагогов)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пошедших курсовую подготовку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(выполнение соглашения)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повысивших  квалификационные категории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численности педагогов, прошедших повышение квалификации, к численности  педагогов, подлежащих прохождению повышения квалификации за отчетный год  *100%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имеющих квалификационные категории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имеющих квалификационные  категории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выполнение соглашения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13BB8">
              <w:rPr>
                <w:rFonts w:ascii="Times New Roman" w:hAnsi="Times New Roman" w:cs="Times New Roman"/>
                <w:b/>
              </w:rPr>
              <w:t xml:space="preserve">1.4 </w:t>
            </w:r>
            <w:r>
              <w:rPr>
                <w:rFonts w:ascii="Times New Roman" w:hAnsi="Times New Roman" w:cs="Times New Roman"/>
                <w:b/>
              </w:rPr>
              <w:t>Процент выполнения заданий в 4 классе  независимого мониторинга образовательных достижений обучающихся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-русский язык</w:t>
            </w:r>
          </w:p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 Наличие системы оценки качества образования образовательного учреждения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1.6.Материально-техническое обеспечение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1.7.Отсутствие обоснованных жалоб обучающихся, родителей(лиц их заменяющих)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Книга регистрации обращений граждан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1.8.Доля 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охваченных горячим питанием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обучающихся ,охваченных горячим питанием ,к общему числу  обучающихся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 кл.руководителей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1.9.Наличие Управляющего совета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Устав учреждения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  <w:lang w:val="de-DE"/>
              </w:rPr>
              <w:t>II</w:t>
            </w:r>
            <w:r w:rsidRPr="004A1268">
              <w:rPr>
                <w:rFonts w:ascii="Times New Roman" w:hAnsi="Times New Roman" w:cs="Times New Roman"/>
              </w:rPr>
              <w:t>.Доступность образования и качество обучения(результаты обучении)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2.1. Доля обучающихся ,получивших начальное общее образование и перешедших на следующую ступень образования(из общего числа выпускников первой ступени)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,получивших начальное общее образование и перешедших на следующую ступень образования к общему числу обучающихся первой ступени*100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 обученности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2.2. Доля детей оставленных на повторное обучение (от общего числа обучающихся первой ступени 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численности обучающихся, оставленных на повторное обучение, к общей численности обучающихся  *100%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обученности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2.3.Доля детей, подлежащих обучению и не приступивших к занятиям(от общего числа обучающихся первой ступени)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детей  не преступивших  к занятиям к общей численности обучающихся на первой ступени*100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2.4.Доля детей ,участвующих в кружковой работе,секциях,конкурсах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численности обучающихся, участвующих в кружковой работе  , к общей численности обучающихся  *100%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Информация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кл.руковод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Доля детей, охваченных различными формами летнего отдыха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Отношение численности обучающихся, </w:t>
            </w:r>
            <w:r>
              <w:rPr>
                <w:rFonts w:ascii="Times New Roman" w:hAnsi="Times New Roman" w:cs="Times New Roman"/>
              </w:rPr>
              <w:t>занятых формами летнего отдыха</w:t>
            </w:r>
            <w:r w:rsidRPr="004A1268">
              <w:rPr>
                <w:rFonts w:ascii="Times New Roman" w:hAnsi="Times New Roman" w:cs="Times New Roman"/>
              </w:rPr>
              <w:t xml:space="preserve">  , к общей численности обучающихся  *100%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Кл. 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1268">
              <w:rPr>
                <w:rFonts w:ascii="Times New Roman" w:hAnsi="Times New Roman" w:cs="Times New Roman"/>
                <w:b/>
                <w:bCs/>
              </w:rPr>
              <w:t>Основное общее образование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1Условия обучения и воспитания: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1.1.обеспеченность обучающихся учебной литературой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A126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A126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1.2.наличие оснащённой библиотеки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Технический паспорт</w:t>
            </w:r>
            <w:r>
              <w:rPr>
                <w:rFonts w:ascii="Times New Roman" w:hAnsi="Times New Roman" w:cs="Times New Roman"/>
              </w:rPr>
              <w:t xml:space="preserve"> 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F0305">
              <w:rPr>
                <w:rFonts w:ascii="Times New Roman" w:hAnsi="Times New Roman" w:cs="Times New Roman"/>
                <w:b/>
              </w:rPr>
              <w:t>1.3 Укомплектованность кадрами:</w:t>
            </w:r>
          </w:p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  <w:color w:val="FF0000"/>
              </w:rPr>
            </w:pPr>
            <w:r w:rsidRPr="004F030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660" w:type="dxa"/>
          </w:tcPr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F0305">
              <w:rPr>
                <w:rFonts w:ascii="Times New Roman" w:hAnsi="Times New Roman" w:cs="Times New Roman"/>
                <w:b/>
              </w:rPr>
              <w:t>Кол-во  человек деленное на кол-во штатного расписания умноженное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Штатное расписание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Журнал учета личного 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состава работников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-общий уровень укомплектованности;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человек деленное на кол-во штатного расписания умноженное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образованием(от общего числа педагогов)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имеющих высшее образование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педагогов,прошедших курсовую переподготовку не менее 1 раза в 5лет(от общего числа педагогов)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пошедших курсовую подготовку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(выполнение соглашения)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педагогов,повысивших  квалификационные категории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численности педагогов, прошедших повышение квалификации, к численности  педагогов, подлежащих прохождению повышения квалификации за отчетный год  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педагогов,имеющих квалификационные категории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имеющих квалификационные  категории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?выполнение соглашение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13BB8">
              <w:rPr>
                <w:rFonts w:ascii="Times New Roman" w:hAnsi="Times New Roman" w:cs="Times New Roman"/>
                <w:b/>
              </w:rPr>
              <w:t xml:space="preserve">1.4 </w:t>
            </w:r>
            <w:r>
              <w:rPr>
                <w:rFonts w:ascii="Times New Roman" w:hAnsi="Times New Roman" w:cs="Times New Roman"/>
                <w:b/>
              </w:rPr>
              <w:t>Процент выполнения заданий в 8 классе  независимого мониторинга образовательных достижений обучающихся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-русский язык</w:t>
            </w:r>
          </w:p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 Наличие системы оценки качества образования образовательного учреждения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1.6.Материально-техническое обеспечение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1.7.Отсутствие обоснованных жалоб обучающихся,родителей(лиц их заменяющих)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Книга регистрации обращений граждан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1.8.Доля обучающихся,охваченных горячим питанием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 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охваченных горячим питанием/к  общей численности обучающихся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Информация кл</w:t>
            </w:r>
            <w:r>
              <w:rPr>
                <w:rFonts w:ascii="Times New Roman" w:hAnsi="Times New Roman" w:cs="Times New Roman"/>
              </w:rPr>
              <w:t>.</w:t>
            </w:r>
            <w:r w:rsidRPr="004A1268">
              <w:rPr>
                <w:rFonts w:ascii="Times New Roman" w:hAnsi="Times New Roman" w:cs="Times New Roman"/>
              </w:rPr>
              <w:t>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1.9.Наличие свободного доступа к ресурсам Интернет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  <w:lang w:val="de-DE"/>
              </w:rPr>
              <w:t>II</w:t>
            </w:r>
            <w:r w:rsidRPr="004A1268">
              <w:rPr>
                <w:rFonts w:ascii="Times New Roman" w:hAnsi="Times New Roman" w:cs="Times New Roman"/>
              </w:rPr>
              <w:t>.Доступность образования и качество обучения(результаты обучении)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2.1. Доля обучающихся ,освоивших в полном объёме образовательную программу учебного года  и перешедших на следующую ступень образования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r w:rsidRPr="004A1268">
              <w:rPr>
                <w:rFonts w:ascii="Times New Roman" w:hAnsi="Times New Roman" w:cs="Times New Roman"/>
              </w:rPr>
              <w:t>обучающихся ,освоивших в полном объёме образовательную программу учебного года  и перешедших на следующую ступень образования</w:t>
            </w:r>
            <w:r>
              <w:rPr>
                <w:rFonts w:ascii="Times New Roman" w:hAnsi="Times New Roman" w:cs="Times New Roman"/>
              </w:rPr>
              <w:t xml:space="preserve"> к общему количеству обучающихся второй ступени*100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 обученности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4A1268">
              <w:rPr>
                <w:rFonts w:ascii="Times New Roman" w:hAnsi="Times New Roman" w:cs="Times New Roman"/>
              </w:rPr>
              <w:t>.доля обучающихся,успешно прошедших государственную (итоговую аттестацию) и получивших аттестат об основном общем образовании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r w:rsidRPr="004A1268">
              <w:rPr>
                <w:rFonts w:ascii="Times New Roman" w:hAnsi="Times New Roman" w:cs="Times New Roman"/>
              </w:rPr>
              <w:t>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успешно прошедших государственную (итоговую аттестацию) и получивших аттестат об основном общем образовании</w:t>
            </w:r>
            <w:r>
              <w:rPr>
                <w:rFonts w:ascii="Times New Roman" w:hAnsi="Times New Roman" w:cs="Times New Roman"/>
              </w:rPr>
              <w:t xml:space="preserve"> к общему числу выпускников 9 классов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ГИА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A1268">
              <w:rPr>
                <w:rFonts w:ascii="Times New Roman" w:hAnsi="Times New Roman" w:cs="Times New Roman"/>
              </w:rPr>
              <w:t>.доля обучающихся,получивших аттестат с отличием об основном общем образовании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  <w:r w:rsidRPr="004A1268">
              <w:rPr>
                <w:rFonts w:ascii="Times New Roman" w:hAnsi="Times New Roman" w:cs="Times New Roman"/>
              </w:rPr>
              <w:t xml:space="preserve"> обучающихся,получивших аттестат с отличием об основном общем образовании</w:t>
            </w:r>
            <w:r>
              <w:rPr>
                <w:rFonts w:ascii="Times New Roman" w:hAnsi="Times New Roman" w:cs="Times New Roman"/>
              </w:rPr>
              <w:t xml:space="preserve"> к общему числу выпускников 9 классов*100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A1268">
              <w:rPr>
                <w:rFonts w:ascii="Times New Roman" w:hAnsi="Times New Roman" w:cs="Times New Roman"/>
              </w:rPr>
              <w:t>.Доля обучающихся,продолживших обучение в 10 классе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r w:rsidRPr="004A1268">
              <w:rPr>
                <w:rFonts w:ascii="Times New Roman" w:hAnsi="Times New Roman" w:cs="Times New Roman"/>
              </w:rPr>
              <w:t>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продолживших обучение в 10 классе</w:t>
            </w:r>
            <w:r>
              <w:rPr>
                <w:rFonts w:ascii="Times New Roman" w:hAnsi="Times New Roman" w:cs="Times New Roman"/>
              </w:rPr>
              <w:t xml:space="preserve"> к общему числу выпускников 9 классов*100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A1268">
              <w:rPr>
                <w:rFonts w:ascii="Times New Roman" w:hAnsi="Times New Roman" w:cs="Times New Roman"/>
              </w:rPr>
              <w:t>.Доля детей ,оставленных на повторный год обучения (от общего числа обучающихся второй ступени)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  <w:r w:rsidRPr="004A1268">
              <w:rPr>
                <w:rFonts w:ascii="Times New Roman" w:hAnsi="Times New Roman" w:cs="Times New Roman"/>
              </w:rPr>
              <w:t xml:space="preserve"> детей ,оставленных на повторный год обучения </w:t>
            </w:r>
            <w:r>
              <w:rPr>
                <w:rFonts w:ascii="Times New Roman" w:hAnsi="Times New Roman" w:cs="Times New Roman"/>
              </w:rPr>
              <w:t>к</w:t>
            </w:r>
            <w:r w:rsidRPr="004A1268">
              <w:rPr>
                <w:rFonts w:ascii="Times New Roman" w:hAnsi="Times New Roman" w:cs="Times New Roman"/>
              </w:rPr>
              <w:t xml:space="preserve"> обще</w:t>
            </w:r>
            <w:r>
              <w:rPr>
                <w:rFonts w:ascii="Times New Roman" w:hAnsi="Times New Roman" w:cs="Times New Roman"/>
              </w:rPr>
              <w:t>му</w:t>
            </w:r>
            <w:r w:rsidRPr="004A1268">
              <w:rPr>
                <w:rFonts w:ascii="Times New Roman" w:hAnsi="Times New Roman" w:cs="Times New Roman"/>
              </w:rPr>
              <w:t xml:space="preserve"> числ</w:t>
            </w:r>
            <w:r>
              <w:rPr>
                <w:rFonts w:ascii="Times New Roman" w:hAnsi="Times New Roman" w:cs="Times New Roman"/>
              </w:rPr>
              <w:t>у</w:t>
            </w:r>
            <w:r w:rsidRPr="004A1268">
              <w:rPr>
                <w:rFonts w:ascii="Times New Roman" w:hAnsi="Times New Roman" w:cs="Times New Roman"/>
              </w:rPr>
              <w:t xml:space="preserve"> обучающихся второй ступени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 обученности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  <w:r w:rsidRPr="00A13BB8">
              <w:rPr>
                <w:rFonts w:ascii="Times New Roman" w:hAnsi="Times New Roman" w:cs="Times New Roman"/>
                <w:b/>
              </w:rPr>
              <w:t>.Доля детей,выбывших из образовательного учреждения до получения основного общего образования(от общего числа обучающихся второй ступени) через КДН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  <w:r w:rsidRPr="004A1268">
              <w:rPr>
                <w:rFonts w:ascii="Times New Roman" w:hAnsi="Times New Roman" w:cs="Times New Roman"/>
              </w:rPr>
              <w:t xml:space="preserve"> детей,выбывших из образовательного учреждения до получения основного общего образования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4A1268">
              <w:rPr>
                <w:rFonts w:ascii="Times New Roman" w:hAnsi="Times New Roman" w:cs="Times New Roman"/>
              </w:rPr>
              <w:t xml:space="preserve"> обще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Pr="004A1268">
              <w:rPr>
                <w:rFonts w:ascii="Times New Roman" w:hAnsi="Times New Roman" w:cs="Times New Roman"/>
              </w:rPr>
              <w:t xml:space="preserve"> числ</w:t>
            </w:r>
            <w:r>
              <w:rPr>
                <w:rFonts w:ascii="Times New Roman" w:hAnsi="Times New Roman" w:cs="Times New Roman"/>
              </w:rPr>
              <w:t>у</w:t>
            </w:r>
            <w:r w:rsidRPr="004A1268">
              <w:rPr>
                <w:rFonts w:ascii="Times New Roman" w:hAnsi="Times New Roman" w:cs="Times New Roman"/>
              </w:rPr>
              <w:t xml:space="preserve"> обучающихся второй ступени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КДН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Pr="004A1268">
              <w:rPr>
                <w:rFonts w:ascii="Times New Roman" w:hAnsi="Times New Roman" w:cs="Times New Roman"/>
              </w:rPr>
              <w:t>.доля выпускников,получивших максимальное количество баллов на ГИА-9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snapToGrid w:val="0"/>
              <w:jc w:val="both"/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Сумму баллов по математике / количество  участников ГИА. </w:t>
            </w:r>
          </w:p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/>
              </w:rPr>
              <w:t>Сумму баллов по русскому языку / количество  участников ГИА.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ГИА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4A1268">
              <w:rPr>
                <w:rFonts w:ascii="Times New Roman" w:hAnsi="Times New Roman" w:cs="Times New Roman"/>
              </w:rPr>
              <w:t>.Доля детей,участвующих в кружках,секциях,конкурсах,конференциях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r w:rsidRPr="004A1268">
              <w:rPr>
                <w:rFonts w:ascii="Times New Roman" w:hAnsi="Times New Roman" w:cs="Times New Roman"/>
              </w:rPr>
              <w:t>детей,участвующих в кружках,секциях,конкурсах,конференциях</w:t>
            </w:r>
            <w:r>
              <w:rPr>
                <w:rFonts w:ascii="Times New Roman" w:hAnsi="Times New Roman" w:cs="Times New Roman"/>
              </w:rPr>
              <w:t xml:space="preserve"> к общему количеству обучающихся данной ступени*100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Информация кл.руководителей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4A1268">
              <w:rPr>
                <w:rFonts w:ascii="Times New Roman" w:hAnsi="Times New Roman" w:cs="Times New Roman"/>
              </w:rPr>
              <w:t>.Наличие органа самоуправления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0</w:t>
            </w:r>
            <w:r w:rsidRPr="004A1268">
              <w:rPr>
                <w:rFonts w:ascii="Times New Roman" w:hAnsi="Times New Roman" w:cs="Times New Roman"/>
              </w:rPr>
              <w:t>.Наличие Управляющего совета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Устав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 Доля детей, охваченных различными формами летнего отдыха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Отношение численности обучающихся, </w:t>
            </w:r>
            <w:r>
              <w:rPr>
                <w:rFonts w:ascii="Times New Roman" w:hAnsi="Times New Roman" w:cs="Times New Roman"/>
              </w:rPr>
              <w:t>занятых формами летнего отдыха</w:t>
            </w:r>
            <w:r w:rsidRPr="004A1268">
              <w:rPr>
                <w:rFonts w:ascii="Times New Roman" w:hAnsi="Times New Roman" w:cs="Times New Roman"/>
              </w:rPr>
              <w:t xml:space="preserve">  , к общей численности обучающихся  *100%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Кл. 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1268">
              <w:rPr>
                <w:rFonts w:ascii="Times New Roman" w:hAnsi="Times New Roman" w:cs="Times New Roman"/>
                <w:b/>
                <w:bCs/>
              </w:rPr>
              <w:t>Среднее (полное)общее образование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1.Условия обучения и воспитания: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1.1.обеспеченность обучающихся учебной литературой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учебной литературы делённое на кол-во,согласно нормам*100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1.2.наличие оснащённой библиотеки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1.3 Укомплектованность кадрами: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человек деленное на кол-во штатного расписания умноженное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-общий уровень укомплектованности;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человек деленное на кол-во штатного расписания умноженное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Штатное расписание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образованием(от общего числа педагогов)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имеющих высшее образование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педагогов,прошедших курсовую переподготовку не менее 1 раза в 5лет(от общего числа педагогов)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учителей, пошедших курсовую подготовку / количество учителей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выполнение соглашения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педагогов,повысивших  квалификационные категории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Отношение численности педагогов, прошедших повышение квалификации, к численности  педагогов, подлежащих прохождению повышения квалификации за отчетный год  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аттестационной комиссии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педагогов,имеющих квалификационные категории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Количество педагогических работников имеющих высшую, первую квалификационную категорию / общее количество педагогических работник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/>
              </w:rPr>
              <w:t xml:space="preserve"> * на 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13BB8">
              <w:rPr>
                <w:rFonts w:ascii="Times New Roman" w:hAnsi="Times New Roman" w:cs="Times New Roman"/>
                <w:b/>
              </w:rPr>
              <w:t xml:space="preserve">1.4 </w:t>
            </w:r>
            <w:r>
              <w:rPr>
                <w:rFonts w:ascii="Times New Roman" w:hAnsi="Times New Roman" w:cs="Times New Roman"/>
                <w:b/>
              </w:rPr>
              <w:t>Процент выполнения заданий в 10 классе  независимого мониторинга образовательных достижений обучающихся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-русский язык</w:t>
            </w:r>
          </w:p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 Наличие системы оценки качества образования образовательного учреждения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1.6.Материально-техническое обеспечение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1.7.Отсутствие обоснованных жалоб обучающихся,родителей(лиц их заменяющих)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Книга регистрации обращений граждан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1.8.Доля обучающихся,охваченных горячим питанием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Количество  обучающихся,охваченных горячим питанием/к  общей численности обучающихся в школе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Информацич кл.руководителей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1.9.Наличие свободного доступа к ресурсам Интернет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Паспорт МТБ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  <w:lang w:val="de-DE"/>
              </w:rPr>
              <w:t>II</w:t>
            </w:r>
            <w:r w:rsidRPr="004A1268">
              <w:rPr>
                <w:rFonts w:ascii="Times New Roman" w:hAnsi="Times New Roman" w:cs="Times New Roman"/>
              </w:rPr>
              <w:t>.Доступность образования и качество обучения(результаты обучении)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2.1.Доля обучающихся,</w:t>
            </w:r>
            <w:r>
              <w:rPr>
                <w:rFonts w:ascii="Times New Roman" w:hAnsi="Times New Roman" w:cs="Times New Roman"/>
              </w:rPr>
              <w:t xml:space="preserve"> сдающих 3 и более предмета по выбору на ЕГЭ, 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 </w:t>
            </w:r>
            <w:r w:rsidRPr="004A1268">
              <w:rPr>
                <w:rFonts w:ascii="Times New Roman" w:hAnsi="Times New Roman" w:cs="Times New Roman"/>
              </w:rPr>
              <w:t>обучающихся,</w:t>
            </w:r>
            <w:r>
              <w:rPr>
                <w:rFonts w:ascii="Times New Roman" w:hAnsi="Times New Roman" w:cs="Times New Roman"/>
              </w:rPr>
              <w:t>сдающих 3 и более предмета на ЕГЭ к общему числу обучающихся в 11класса*100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ЕГЭ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2.2.Доля выпускников,выполнивших ЕГЭ выше минимального балла из общего числа сдававших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Сумму баллов по математике / количество  участников  ЕГЭ.</w:t>
            </w:r>
          </w:p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/>
              </w:rPr>
              <w:t>Сумму баллов по русскому языку / количество  участников  ЕГЭ.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ЕГЭ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2.3.Доля выпускников,получивших на ЕГЭ от 80 до 99 баллов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Сумму баллов по математике / количество  участников  ЕГЭ.</w:t>
            </w:r>
          </w:p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/>
              </w:rPr>
              <w:t>Сумму баллов по русскому языку / количество  участников  ЕГЭ.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ЕГЭ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2.4.доля выпускников,получивших на ЕГЭ 100 баллов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Сумму баллов по математике / количество  участников  ЕГЭ.</w:t>
            </w:r>
          </w:p>
          <w:p w:rsidR="00C976CB" w:rsidRPr="004A1268" w:rsidRDefault="00C976CB" w:rsidP="00311427">
            <w:pPr>
              <w:snapToGrid w:val="0"/>
              <w:rPr>
                <w:sz w:val="20"/>
                <w:szCs w:val="20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/>
              </w:rPr>
              <w:t>Сумму баллов по русскому языку / количество  участников  ЕГЭ.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ЕГЭ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2.5.Доля выпускников,получивших золотые(серебряные)медали за «Особые успехи в учении»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2.6.Доля выпускников,продолживших обучение в учреждениях среднего и высшего профессионального образования (от общего числа выпускников)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количества </w:t>
            </w:r>
            <w:r w:rsidRPr="004A1268">
              <w:rPr>
                <w:rFonts w:ascii="Times New Roman" w:hAnsi="Times New Roman" w:cs="Times New Roman"/>
              </w:rPr>
              <w:t xml:space="preserve">выпускников,продолживших обучение в учреждениях среднего и высшего профессионального образования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4A1268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Pr="004A1268">
              <w:rPr>
                <w:rFonts w:ascii="Times New Roman" w:hAnsi="Times New Roman" w:cs="Times New Roman"/>
              </w:rPr>
              <w:t xml:space="preserve"> числ</w:t>
            </w:r>
            <w:r>
              <w:rPr>
                <w:rFonts w:ascii="Times New Roman" w:hAnsi="Times New Roman" w:cs="Times New Roman"/>
              </w:rPr>
              <w:t>у</w:t>
            </w:r>
            <w:r w:rsidRPr="004A1268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2.7.Доля выпускников,не получивших аттестат о среднем (полном)общем образовании,в общей численности выпускников 11-классов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r w:rsidRPr="004A1268">
              <w:rPr>
                <w:rFonts w:ascii="Times New Roman" w:hAnsi="Times New Roman" w:cs="Times New Roman"/>
              </w:rPr>
              <w:t>выпускников,не получивших аттестат о среднем (полном)общем образовании,</w:t>
            </w:r>
            <w:r>
              <w:rPr>
                <w:rFonts w:ascii="Times New Roman" w:hAnsi="Times New Roman" w:cs="Times New Roman"/>
              </w:rPr>
              <w:t>к</w:t>
            </w:r>
            <w:r w:rsidRPr="004A1268">
              <w:rPr>
                <w:rFonts w:ascii="Times New Roman" w:hAnsi="Times New Roman" w:cs="Times New Roman"/>
              </w:rPr>
              <w:t xml:space="preserve"> общей численности выпускников 11-классов</w:t>
            </w:r>
            <w:r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311427">
        <w:trPr>
          <w:trHeight w:val="476"/>
        </w:trPr>
        <w:tc>
          <w:tcPr>
            <w:tcW w:w="5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  <w:r w:rsidRPr="004A1268">
              <w:rPr>
                <w:sz w:val="20"/>
                <w:szCs w:val="20"/>
              </w:rPr>
              <w:t xml:space="preserve">.Доля обучающихся, выбывших из школы досрочно, до окончания учебного год 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FC0503">
              <w:rPr>
                <w:sz w:val="20"/>
                <w:szCs w:val="20"/>
              </w:rPr>
              <w:t>Отношение</w:t>
            </w:r>
            <w:r>
              <w:t xml:space="preserve"> </w:t>
            </w:r>
            <w:r w:rsidRPr="004A1268">
              <w:rPr>
                <w:sz w:val="20"/>
                <w:szCs w:val="20"/>
              </w:rPr>
              <w:t xml:space="preserve">обучающихся, выбывших из школы досрочно, до окончания учебного год </w:t>
            </w:r>
            <w:r>
              <w:rPr>
                <w:sz w:val="20"/>
                <w:szCs w:val="20"/>
              </w:rPr>
              <w:t>к общему количеству обучающихся ступени*100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  <w:tr w:rsidR="00C976CB" w:rsidRPr="004A1268" w:rsidTr="00311427">
        <w:trPr>
          <w:trHeight w:val="476"/>
        </w:trPr>
        <w:tc>
          <w:tcPr>
            <w:tcW w:w="5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4A1268">
              <w:rPr>
                <w:sz w:val="20"/>
                <w:szCs w:val="20"/>
              </w:rPr>
              <w:t xml:space="preserve">. Доля детей, участвующих в кружках, секциях, конкурсах, 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конференциях</w:t>
            </w:r>
          </w:p>
        </w:tc>
        <w:tc>
          <w:tcPr>
            <w:tcW w:w="100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%</w:t>
            </w:r>
          </w:p>
        </w:tc>
        <w:tc>
          <w:tcPr>
            <w:tcW w:w="2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r w:rsidRPr="004A1268">
              <w:rPr>
                <w:sz w:val="20"/>
                <w:szCs w:val="20"/>
              </w:rPr>
              <w:t xml:space="preserve">детей, участвующих в кружках, секциях, конкурсах, 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Конференциях</w:t>
            </w:r>
            <w:r>
              <w:rPr>
                <w:sz w:val="20"/>
                <w:szCs w:val="20"/>
              </w:rPr>
              <w:t xml:space="preserve"> к общему числу  обучающихся 3 ступени*100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93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Информация кл.руководителей</w:t>
            </w:r>
          </w:p>
        </w:tc>
        <w:tc>
          <w:tcPr>
            <w:tcW w:w="346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  <w:tr w:rsidR="00C976CB" w:rsidRPr="004A1268" w:rsidTr="00311427">
        <w:trPr>
          <w:gridBefore w:val="1"/>
          <w:wBefore w:w="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 Доля детей, охваченных различными формами летнего отдыха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Отношение численности обучающихся, </w:t>
            </w:r>
            <w:r>
              <w:rPr>
                <w:rFonts w:ascii="Times New Roman" w:hAnsi="Times New Roman" w:cs="Times New Roman"/>
              </w:rPr>
              <w:t>занятых формами летнего отдыха</w:t>
            </w:r>
            <w:r w:rsidRPr="004A1268">
              <w:rPr>
                <w:rFonts w:ascii="Times New Roman" w:hAnsi="Times New Roman" w:cs="Times New Roman"/>
              </w:rPr>
              <w:t xml:space="preserve">  , к общей численности обучающихся  *100%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4" w:type="dxa"/>
            <w:gridSpan w:val="3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Кл. руководителей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Pr="004A1268">
              <w:rPr>
                <w:sz w:val="20"/>
                <w:szCs w:val="20"/>
              </w:rPr>
              <w:t>. Наличие органа самоуправления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C976CB" w:rsidRPr="004A1268" w:rsidTr="00311427">
        <w:trPr>
          <w:gridBefore w:val="1"/>
          <w:gridAfter w:val="1"/>
          <w:wBefore w:w="6" w:type="dxa"/>
          <w:wAfter w:w="16" w:type="dxa"/>
          <w:cantSplit/>
          <w:trHeight w:val="242"/>
        </w:trPr>
        <w:tc>
          <w:tcPr>
            <w:tcW w:w="5536" w:type="dxa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  <w:r w:rsidRPr="004A1268">
              <w:rPr>
                <w:sz w:val="20"/>
                <w:szCs w:val="20"/>
              </w:rPr>
              <w:t>.Наличие Управляющего совета</w:t>
            </w:r>
          </w:p>
        </w:tc>
        <w:tc>
          <w:tcPr>
            <w:tcW w:w="1008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660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Устав школы</w:t>
            </w:r>
          </w:p>
        </w:tc>
      </w:tr>
    </w:tbl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3.2.  Объем муниципальной услуги (в натуральных показателях)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tbl>
      <w:tblPr>
        <w:tblW w:w="516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"/>
        <w:gridCol w:w="2092"/>
        <w:gridCol w:w="1566"/>
        <w:gridCol w:w="1958"/>
        <w:gridCol w:w="1958"/>
        <w:gridCol w:w="1958"/>
        <w:gridCol w:w="88"/>
        <w:gridCol w:w="1478"/>
        <w:gridCol w:w="1156"/>
        <w:gridCol w:w="417"/>
        <w:gridCol w:w="2475"/>
      </w:tblGrid>
      <w:tr w:rsidR="00C976CB" w:rsidRPr="004A1268" w:rsidTr="00311427">
        <w:trPr>
          <w:cantSplit/>
          <w:trHeight w:val="331"/>
        </w:trPr>
        <w:tc>
          <w:tcPr>
            <w:tcW w:w="707" w:type="pct"/>
            <w:gridSpan w:val="2"/>
            <w:vMerge w:val="restart"/>
            <w:vAlign w:val="center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Наименование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15" w:type="pct"/>
            <w:vMerge w:val="restart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Единица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64" w:type="pct"/>
            <w:gridSpan w:val="7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4A1268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814" w:type="pct"/>
            <w:vMerge w:val="restart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C976CB" w:rsidRPr="004A1268" w:rsidTr="00311427">
        <w:trPr>
          <w:cantSplit/>
          <w:trHeight w:val="552"/>
        </w:trPr>
        <w:tc>
          <w:tcPr>
            <w:tcW w:w="0" w:type="auto"/>
            <w:gridSpan w:val="2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отчетный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финансовый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4" w:type="pct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текущий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финансовый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очередной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финансовый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        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515" w:type="pct"/>
            <w:gridSpan w:val="2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первый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планового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периода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второй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планового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периода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  <w:tr w:rsidR="00C976CB" w:rsidRPr="004A1268" w:rsidTr="00311427">
        <w:trPr>
          <w:cantSplit/>
          <w:trHeight w:val="221"/>
        </w:trPr>
        <w:tc>
          <w:tcPr>
            <w:tcW w:w="70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образовательных классах:</w:t>
            </w:r>
          </w:p>
        </w:tc>
        <w:tc>
          <w:tcPr>
            <w:tcW w:w="51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5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</w:tc>
      </w:tr>
      <w:tr w:rsidR="00C976CB" w:rsidRPr="004A1268" w:rsidTr="00311427">
        <w:trPr>
          <w:cantSplit/>
          <w:trHeight w:val="221"/>
        </w:trPr>
        <w:tc>
          <w:tcPr>
            <w:tcW w:w="70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1-4 классах</w:t>
            </w:r>
          </w:p>
        </w:tc>
        <w:tc>
          <w:tcPr>
            <w:tcW w:w="51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5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311427">
        <w:trPr>
          <w:cantSplit/>
          <w:trHeight w:val="221"/>
        </w:trPr>
        <w:tc>
          <w:tcPr>
            <w:tcW w:w="70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5-9 классах</w:t>
            </w:r>
          </w:p>
        </w:tc>
        <w:tc>
          <w:tcPr>
            <w:tcW w:w="51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5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</w:tc>
      </w:tr>
      <w:tr w:rsidR="00C976CB" w:rsidRPr="004A1268" w:rsidTr="00311427">
        <w:trPr>
          <w:cantSplit/>
          <w:trHeight w:val="221"/>
        </w:trPr>
        <w:tc>
          <w:tcPr>
            <w:tcW w:w="70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10-11 класах</w:t>
            </w:r>
          </w:p>
        </w:tc>
        <w:tc>
          <w:tcPr>
            <w:tcW w:w="51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976CB" w:rsidRPr="00536BD2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</w:tc>
      </w:tr>
      <w:tr w:rsidR="00C976CB" w:rsidRPr="004A1268" w:rsidTr="00311427">
        <w:trPr>
          <w:gridBefore w:val="1"/>
          <w:wBefore w:w="19" w:type="pct"/>
          <w:trHeight w:val="276"/>
        </w:trPr>
        <w:tc>
          <w:tcPr>
            <w:tcW w:w="3164" w:type="pct"/>
            <w:gridSpan w:val="6"/>
            <w:vMerge w:val="restart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1817" w:type="pct"/>
            <w:gridSpan w:val="4"/>
            <w:tcBorders>
              <w:top w:val="single" w:sz="8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  <w:tr w:rsidR="00C976CB" w:rsidRPr="004A1268" w:rsidTr="00311427">
        <w:trPr>
          <w:gridBefore w:val="1"/>
          <w:wBefore w:w="19" w:type="pct"/>
          <w:trHeight w:val="276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</w:tbl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keepNext/>
        <w:rPr>
          <w:sz w:val="20"/>
          <w:szCs w:val="20"/>
        </w:rPr>
      </w:pPr>
      <w:r w:rsidRPr="004A1268">
        <w:rPr>
          <w:sz w:val="20"/>
          <w:szCs w:val="20"/>
        </w:rPr>
        <w:t>4. Порядок оказания муниципальной  услуги: муниципальная услуга представляет собой обучение по программам  начального общего, основного общего и среднего (полного) общего образования, оказание которой осуществляется на основании:</w:t>
      </w:r>
      <w:r w:rsidRPr="004A1268">
        <w:rPr>
          <w:sz w:val="20"/>
          <w:szCs w:val="20"/>
        </w:rPr>
        <w:br/>
        <w:t>-Закона РФ «Об образовании» от 10.07.1992 №3266-1;</w:t>
      </w:r>
      <w:r w:rsidRPr="004A1268">
        <w:rPr>
          <w:sz w:val="20"/>
          <w:szCs w:val="20"/>
        </w:rPr>
        <w:br/>
        <w:t>-Типового положения об общеобразовательном учреждении</w:t>
      </w:r>
    </w:p>
    <w:p w:rsidR="00C976CB" w:rsidRPr="004A1268" w:rsidRDefault="00C976CB" w:rsidP="00CD79D7">
      <w:pPr>
        <w:rPr>
          <w:sz w:val="20"/>
          <w:szCs w:val="20"/>
        </w:rPr>
      </w:pPr>
      <w:r w:rsidRPr="004A1268">
        <w:rPr>
          <w:sz w:val="20"/>
          <w:szCs w:val="20"/>
        </w:rPr>
        <w:t>Оказание государственной услуги по предоставлению начального общего, основного общего и среднего (полного) общего образования в учреждении осуществляется в течение следующих нормативных сроков освоения общеобразовательных программам: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 программе начального общего образования-4 года;</w:t>
      </w:r>
    </w:p>
    <w:p w:rsidR="00C976CB" w:rsidRPr="004A1268" w:rsidRDefault="00C976CB" w:rsidP="00CD79D7">
      <w:pPr>
        <w:rPr>
          <w:sz w:val="20"/>
          <w:szCs w:val="20"/>
        </w:rPr>
      </w:pPr>
      <w:r w:rsidRPr="004A1268">
        <w:rPr>
          <w:sz w:val="20"/>
          <w:szCs w:val="20"/>
        </w:rPr>
        <w:t>по программе основного общего образования-5 лет;</w:t>
      </w:r>
    </w:p>
    <w:p w:rsidR="00C976CB" w:rsidRPr="004A1268" w:rsidRDefault="00C976CB" w:rsidP="00CD79D7">
      <w:pPr>
        <w:rPr>
          <w:sz w:val="20"/>
          <w:szCs w:val="20"/>
        </w:rPr>
      </w:pPr>
      <w:r w:rsidRPr="004A1268">
        <w:rPr>
          <w:sz w:val="20"/>
          <w:szCs w:val="20"/>
        </w:rPr>
        <w:t>по программе среднего (полного) общего образования-2 года.</w:t>
      </w:r>
    </w:p>
    <w:p w:rsidR="00C976CB" w:rsidRPr="004A1268" w:rsidRDefault="00C976CB" w:rsidP="00CD79D7">
      <w:pPr>
        <w:rPr>
          <w:sz w:val="20"/>
          <w:szCs w:val="20"/>
        </w:rPr>
      </w:pPr>
      <w:r w:rsidRPr="004A1268">
        <w:rPr>
          <w:sz w:val="20"/>
          <w:szCs w:val="20"/>
        </w:rPr>
        <w:t xml:space="preserve">Освоение общеобразовательных программ основного общего и среднего (полного) общего образования завершается обязательной государственной (итоговой) аттестацией обучающихся, проводимой в порядке, установленном законодательством Российской Федерации. 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4.1. Нормативные правовые акты, регулирующие порядок оказания муниципальной услуги Нормативные правовые акты, регулирующие порядок оказания муниципальной услуги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Конституция Российской Федерации, принята всенародным голосованием 12.12.93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Конвенция о правах ребенка, одобрена Генеральной Ассамблеей ООН 20.11.89.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Закон Российской Федерации от 10.07.92 № 3266-1 «Об образовании»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Федеральный закон от 24.07.98 № 124-ФЗ « Об основных гарантиях прав ребенка в Российской Федерации»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 xml:space="preserve"> Закон Российской Федерации от 24.06.99 № 120-ФЗ « Об основах системы профилактики безнадзорности и правонарушений несовершеннолетних»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Федеральный закон от 31.05.2002 № 62-ФЗ «О гражданстве Российской Федерации»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Федеральный закон от 19.02.93 № 4528-1 « О беженцах» (в редакции последних изменений)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Федеральный закон от 19.02.93 № 4530-1-ФЗ « О вынужденных переселенцах»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Федеральный закон от 25.07.2002 № 115-ФЗ « О правовом положении иностранных граждан в Российской федерации»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 xml:space="preserve"> Федеральный закон от 02.05.2006 № 59-ФЗ « О порядке рассмотрения обращений граждан Российской Федерации».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Постановление Правительства РФ от 19.03.2001 № 196 « Об утверждении Типового положения об общеобразовательном учреждении»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Постановление Правительства РФ от 12.03.97 № 288 « Об утверждении Типового положения о специальном (коррекционном) образовательном учреждении для обучающихся, воспитанников с отклонением в развитии» (в редакции последних изменений). Постановление Правительства РФ от 03.11.94 № 1237 «Об утверждении типового положения о вечернем (сменном) общеобразовательном учреждении»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Постановление Правительства РФ от 14.07.2008 № 522 « Об утверждении положения о государственной аккредитации образовательных учреждений и научных организаций».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Постановление Правительства РФ от 31.03.2009 № 277 « Об утверждении Положения о лицензировании образовательной деятельности».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Постановление Главного государственного санитарного врача РФ от 23.07.2008 № 45 «Об утверждении СанПиН 2.4.5.2409-08».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Постановление Главного государственного санитарного врача РФ от 28.11.2002 № 44 «О введении в действие санитарно-эпидемиологических правил и нормативов СанПиН 2.4.2.1178-02 Гигиенические требования к условиям обучения в общеобразовательных учреждениях».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Приказ Министерства образования РФ от 23.06.2000 № 1884 « Об утверждении Положения о получении общего образования в форме экстерната».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Приказ Министерства образования РФ от 03.12.99 № 1075 « Об утверждении Положения о государственной (итоговой) аттестации выпускников IX, XI (XII) классов общеобразовательных учреждений Российской Федерации» (в редакции последних изменений).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Приказ Министерства образования и науки РФ от 28.11.2008 г. №362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Приказ Министерства образования и науки РФ от 09.03.2010 г. №170 «Об утверждении порядка проведения единого государственного экзамена».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4.2. Порядок  информирования  потенциальных  потребителей муниципальной услуги</w:t>
      </w:r>
    </w:p>
    <w:p w:rsidR="00C976CB" w:rsidRPr="004A1268" w:rsidRDefault="00C976CB" w:rsidP="00CD79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4383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34"/>
        <w:gridCol w:w="4384"/>
        <w:gridCol w:w="2677"/>
      </w:tblGrid>
      <w:tr w:rsidR="00C976CB" w:rsidRPr="004A1268" w:rsidTr="00311427">
        <w:trPr>
          <w:cantSplit/>
          <w:trHeight w:val="240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C976CB" w:rsidRPr="004A1268" w:rsidTr="00311427">
        <w:trPr>
          <w:cantSplit/>
          <w:trHeight w:val="160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Размещение на сайте школы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-паспорт школы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-Устав школы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-Лицензия и свидетельство об аккредитации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-правила приём в ОУ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-Отчётные аналитические материалы о деятельности ОУ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976CB" w:rsidRPr="004A1268" w:rsidTr="00311427">
        <w:trPr>
          <w:cantSplit/>
          <w:trHeight w:val="160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Информация о деятельности школы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По договорённости со СМИ</w:t>
            </w:r>
          </w:p>
        </w:tc>
      </w:tr>
      <w:tr w:rsidR="00C976CB" w:rsidRPr="004A1268" w:rsidTr="00311427">
        <w:trPr>
          <w:cantSplit/>
          <w:trHeight w:val="1223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письма в органы опе</w:t>
            </w:r>
            <w:r w:rsidRPr="004A1268">
              <w:rPr>
                <w:rFonts w:ascii="Times New Roman" w:hAnsi="Times New Roman" w:cs="Times New Roman"/>
              </w:rPr>
              <w:t>ки и попечительства,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4A1268">
              <w:rPr>
                <w:rFonts w:ascii="Times New Roman" w:hAnsi="Times New Roman" w:cs="Times New Roman"/>
              </w:rPr>
              <w:t xml:space="preserve">  образовани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4A126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ИМЦ</w:t>
            </w:r>
            <w:r w:rsidRPr="004A1268">
              <w:rPr>
                <w:rFonts w:ascii="Times New Roman" w:hAnsi="Times New Roman" w:cs="Times New Roman"/>
              </w:rPr>
              <w:t>, родителям и лицам их заменяющих, АИС.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О виде и наименовании учреждения; информация о сроках и правилах приёма в  ОУ; о профилях обучения; об эффективности деятельности образовательного учреждения.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C976CB" w:rsidRPr="004A1268" w:rsidTr="00311427">
        <w:trPr>
          <w:cantSplit/>
          <w:trHeight w:val="160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Стенд для родительской общественности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. В фойе М</w:t>
            </w:r>
            <w:r>
              <w:rPr>
                <w:sz w:val="20"/>
                <w:szCs w:val="20"/>
              </w:rPr>
              <w:t>Б</w:t>
            </w:r>
            <w:r w:rsidRPr="004A1268">
              <w:rPr>
                <w:sz w:val="20"/>
                <w:szCs w:val="20"/>
              </w:rPr>
              <w:t>ОУ на стендах.</w:t>
            </w:r>
            <w:r w:rsidRPr="004A1268">
              <w:rPr>
                <w:sz w:val="20"/>
                <w:szCs w:val="20"/>
              </w:rPr>
              <w:tab/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1)          устав образовательного учреждения; 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2)          правила внутреннего распорядка;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3)          копия лицензии, свидетельства о государственной аккредитации образовательного учреждения;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4)          перечень документов, которые необходимо представить для поступления в образовательное учреждение;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5)         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6)         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7)          информация о наименовании, адресе, телефонах, сайте в сети Интернет вышестоящего органа управления образованием;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8)          информация о режиме работы медицинского пункта, столовой.</w:t>
            </w:r>
            <w:r w:rsidRPr="004A1268">
              <w:rPr>
                <w:sz w:val="20"/>
                <w:szCs w:val="20"/>
              </w:rPr>
              <w:tab/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ab/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9.Информация о результатах контроля над выполнением муниципального задания, отчет о выполнении муниципального задания</w:t>
            </w:r>
            <w:r w:rsidRPr="004A1268">
              <w:rPr>
                <w:sz w:val="20"/>
                <w:szCs w:val="20"/>
              </w:rPr>
              <w:tab/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Не менее 1 раза в год</w:t>
            </w:r>
          </w:p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  раз в четверть</w:t>
            </w:r>
          </w:p>
        </w:tc>
      </w:tr>
    </w:tbl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tbl>
      <w:tblPr>
        <w:tblW w:w="12960" w:type="dxa"/>
        <w:tblInd w:w="2" w:type="dxa"/>
        <w:tblLook w:val="00A0" w:firstRow="1" w:lastRow="0" w:firstColumn="1" w:lastColumn="0" w:noHBand="0" w:noVBand="0"/>
      </w:tblPr>
      <w:tblGrid>
        <w:gridCol w:w="960"/>
        <w:gridCol w:w="6160"/>
        <w:gridCol w:w="5840"/>
      </w:tblGrid>
      <w:tr w:rsidR="00C976CB" w:rsidRPr="004A1268" w:rsidTr="00311427">
        <w:trPr>
          <w:trHeight w:val="471"/>
        </w:trPr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pStyle w:val="ConsPlusNonformat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5. Основания  для досрочного прекращения исполнения муниципального задания:</w:t>
            </w:r>
          </w:p>
        </w:tc>
      </w:tr>
      <w:tr w:rsidR="00C976CB" w:rsidRPr="004A1268" w:rsidTr="0031142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CB" w:rsidRPr="004A1268" w:rsidRDefault="00C976CB" w:rsidP="00311427">
            <w:pPr>
              <w:jc w:val="center"/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CB" w:rsidRPr="004A1268" w:rsidRDefault="00C976CB" w:rsidP="00311427">
            <w:pPr>
              <w:jc w:val="center"/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Основания для приостановления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CB" w:rsidRPr="004A1268" w:rsidRDefault="00C976CB" w:rsidP="00311427">
            <w:pPr>
              <w:jc w:val="center"/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Пункт, часть, статья и реквизиты нормативного акта</w:t>
            </w:r>
          </w:p>
        </w:tc>
      </w:tr>
      <w:tr w:rsidR="00C976CB" w:rsidRPr="004A1268" w:rsidTr="00311427">
        <w:trPr>
          <w:trHeight w:val="1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Приостановление действия лицензии полностью или в части ведения образовательной деятельности по отдельным образовательным программам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п. 14 ст. 33 Закона РФ от 10.07.1992 № 3266-1 «Об образовании»</w:t>
            </w:r>
          </w:p>
        </w:tc>
      </w:tr>
      <w:tr w:rsidR="00C976CB" w:rsidRPr="004A1268" w:rsidTr="00311427">
        <w:trPr>
          <w:trHeight w:val="10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 xml:space="preserve">Приостановление действия свидетельства о государственной аккредитации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п. 23 ст. 33 Закона РФ от 10.07.1992 № 3266-1 «Об образовании</w:t>
            </w:r>
          </w:p>
        </w:tc>
      </w:tr>
      <w:tr w:rsidR="00C976CB" w:rsidRPr="004A1268" w:rsidTr="00311427">
        <w:trPr>
          <w:trHeight w:val="1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 xml:space="preserve">Принятие в установленном порядке решения о реорганизации образовательного учреждения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п. 2 ст. 34 Закона РФ от 10.07.1992 № 3266-1 «Об образовании"</w:t>
            </w:r>
          </w:p>
        </w:tc>
      </w:tr>
      <w:tr w:rsidR="00C976CB" w:rsidRPr="004A1268" w:rsidTr="00311427">
        <w:trPr>
          <w:trHeight w:val="1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В  случае не выполнения учреждением государственного задания; при наличии оснований полагать, что задание не будет выполнено в полном объеме или в соответствии с установленными требованиями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Бюджетный кодекс РФ</w:t>
            </w:r>
          </w:p>
        </w:tc>
      </w:tr>
      <w:tr w:rsidR="00C976CB" w:rsidRPr="004A1268" w:rsidTr="00311427">
        <w:trPr>
          <w:trHeight w:val="10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 xml:space="preserve">Обстоятельства непреодолимой силы, форс-мажорные обстоятельства, при которых становится не возможным оказание услуги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CB" w:rsidRPr="004A1268" w:rsidRDefault="00C976CB" w:rsidP="00311427">
            <w:pPr>
              <w:rPr>
                <w:color w:val="000000"/>
                <w:sz w:val="20"/>
                <w:szCs w:val="20"/>
              </w:rPr>
            </w:pPr>
            <w:r w:rsidRPr="004A1268">
              <w:rPr>
                <w:color w:val="000000"/>
                <w:sz w:val="20"/>
                <w:szCs w:val="20"/>
              </w:rPr>
              <w:t>Гражданский кодекс РФ</w:t>
            </w:r>
          </w:p>
        </w:tc>
      </w:tr>
      <w:tr w:rsidR="00C976CB" w:rsidRPr="004A1268" w:rsidTr="00311427">
        <w:trPr>
          <w:trHeight w:val="300"/>
        </w:trPr>
        <w:tc>
          <w:tcPr>
            <w:tcW w:w="960" w:type="dxa"/>
            <w:noWrap/>
            <w:vAlign w:val="bottom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noWrap/>
            <w:vAlign w:val="bottom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noWrap/>
            <w:vAlign w:val="bottom"/>
          </w:tcPr>
          <w:p w:rsidR="00C976CB" w:rsidRPr="004A1268" w:rsidRDefault="00C976CB" w:rsidP="00311427">
            <w:pPr>
              <w:rPr>
                <w:sz w:val="20"/>
                <w:szCs w:val="20"/>
              </w:rPr>
            </w:pPr>
          </w:p>
        </w:tc>
      </w:tr>
    </w:tbl>
    <w:p w:rsidR="00C976CB" w:rsidRPr="004A1268" w:rsidRDefault="00C976CB" w:rsidP="00CD79D7">
      <w:pPr>
        <w:pStyle w:val="ConsPlusNonformat"/>
        <w:rPr>
          <w:rFonts w:ascii="Times New Roman" w:hAnsi="Times New Roman" w:cs="Times New Roman"/>
          <w:b/>
          <w:bCs/>
        </w:rPr>
      </w:pPr>
      <w:r w:rsidRPr="004A1268">
        <w:rPr>
          <w:rFonts w:ascii="Times New Roman" w:hAnsi="Times New Roman" w:cs="Times New Roman"/>
          <w:b/>
          <w:bCs/>
        </w:rPr>
        <w:t>6. Порядок контроля за исполнением муниципального задания</w:t>
      </w: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tbl>
      <w:tblPr>
        <w:tblW w:w="47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5"/>
        <w:gridCol w:w="5502"/>
        <w:gridCol w:w="5106"/>
        <w:gridCol w:w="139"/>
      </w:tblGrid>
      <w:tr w:rsidR="00C976CB" w:rsidRPr="004A1268" w:rsidTr="00311427">
        <w:trPr>
          <w:cantSplit/>
          <w:trHeight w:val="480"/>
        </w:trPr>
        <w:tc>
          <w:tcPr>
            <w:tcW w:w="1146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973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881" w:type="pct"/>
            <w:gridSpan w:val="2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Муниципальные органы </w:t>
            </w:r>
            <w:r>
              <w:rPr>
                <w:rFonts w:ascii="Times New Roman" w:hAnsi="Times New Roman" w:cs="Times New Roman"/>
              </w:rPr>
              <w:t>Юргинского муниципального района</w:t>
            </w:r>
            <w:r w:rsidRPr="004A1268">
              <w:rPr>
                <w:rFonts w:ascii="Times New Roman" w:hAnsi="Times New Roman" w:cs="Times New Roman"/>
              </w:rPr>
              <w:t xml:space="preserve">, осуществляющие контроль  за оказанием муниципальной услуги </w:t>
            </w:r>
          </w:p>
        </w:tc>
      </w:tr>
      <w:tr w:rsidR="00C976CB" w:rsidRPr="004A1268" w:rsidTr="00311427">
        <w:trPr>
          <w:cantSplit/>
          <w:trHeight w:val="240"/>
        </w:trPr>
        <w:tc>
          <w:tcPr>
            <w:tcW w:w="1146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1.Последующий контроль в форме комплексной, тематической  проверки </w:t>
            </w:r>
          </w:p>
        </w:tc>
        <w:tc>
          <w:tcPr>
            <w:tcW w:w="1973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 в соответствии с планом-графиком проведения  проверок, но не реже 1 раза в год;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Управление образовани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C976CB" w:rsidRPr="004A1268" w:rsidTr="00311427">
        <w:trPr>
          <w:cantSplit/>
          <w:trHeight w:val="240"/>
        </w:trPr>
        <w:tc>
          <w:tcPr>
            <w:tcW w:w="1146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2.Последующий контроль в форме оперативной  проверки </w:t>
            </w:r>
          </w:p>
        </w:tc>
        <w:tc>
          <w:tcPr>
            <w:tcW w:w="1973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1881" w:type="pct"/>
            <w:gridSpan w:val="2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Управление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A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76CB" w:rsidRPr="004A1268" w:rsidTr="00311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0" w:type="pct"/>
          <w:trHeight w:val="1665"/>
        </w:trPr>
        <w:tc>
          <w:tcPr>
            <w:tcW w:w="49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6CB" w:rsidRPr="004A1268" w:rsidRDefault="00C976CB" w:rsidP="003114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1268">
              <w:rPr>
                <w:b/>
                <w:bCs/>
                <w:sz w:val="20"/>
                <w:szCs w:val="20"/>
              </w:rPr>
              <w:t>7. Требования к отчетности об исполнении муниципального задания</w:t>
            </w:r>
          </w:p>
        </w:tc>
      </w:tr>
    </w:tbl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 xml:space="preserve">7.1. Форма отчета об исполнении муниципального задания </w:t>
      </w:r>
    </w:p>
    <w:p w:rsidR="00C976CB" w:rsidRPr="004A1268" w:rsidRDefault="00C976CB" w:rsidP="00CD79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3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1274"/>
        <w:gridCol w:w="3381"/>
        <w:gridCol w:w="1763"/>
        <w:gridCol w:w="2246"/>
        <w:gridCol w:w="2356"/>
      </w:tblGrid>
      <w:tr w:rsidR="00C976CB" w:rsidRPr="004A1268" w:rsidTr="001B531A">
        <w:trPr>
          <w:cantSplit/>
          <w:trHeight w:val="72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Наименование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Единица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 xml:space="preserve">Фактическое значение за отчетный финансовый </w:t>
            </w:r>
          </w:p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795" w:type="pct"/>
          </w:tcPr>
          <w:p w:rsidR="00C976CB" w:rsidRPr="004A1268" w:rsidRDefault="00C976CB" w:rsidP="0031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Источник (и) информации о фактическом значении показателя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EA5CF5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5CF5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1Условия обучения и воспитания: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1.1.обеспеченность обучающихся учебной литературой</w:t>
            </w:r>
          </w:p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862D7D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862D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862D7D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ВШК на начало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1.2.наличие оснащённой библиотеки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3818F1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паспорт 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1.3 Укомплектованность кадрами: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Штатное расписание</w:t>
            </w:r>
          </w:p>
          <w:p w:rsidR="00C976CB" w:rsidRPr="004A1268" w:rsidRDefault="00C976CB" w:rsidP="00F14D21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Журнал учета личного 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состава работников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-общий уровень укомплектованности;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образованием(от общего числа педагогов)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 учитель с высшим образованием</w:t>
            </w: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педагогов,прошедших курсовую переподготовку не менее 1 раза в 5лет(от общего числа педагогов)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ФГОС</w:t>
            </w: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повысивших  квалификационные категории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имеющих квалификационные категории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Поступивший после декретного отпуска учитель, аттестация в 2013 г.</w:t>
            </w: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B700EE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1.4 Процент выполнения заданий в 4 классе  независимого мониторинга образовательных достижений обучающихся</w:t>
            </w:r>
          </w:p>
          <w:p w:rsidR="00C976CB" w:rsidRPr="00B700EE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-русский язык</w:t>
            </w:r>
          </w:p>
          <w:p w:rsidR="00C976CB" w:rsidRPr="00B700EE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B700EE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1.5 Наличие системы оценки качества образования образовательного учреждения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1.6.Материально-техническое обеспечение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1.7.Отсутствие обоснованных жалоб обучающихся, родителей(лиц их заменяющих)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Книга регистрации обращений граждан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1.8.Доля 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268">
              <w:rPr>
                <w:rFonts w:ascii="Times New Roman" w:hAnsi="Times New Roman" w:cs="Times New Roman"/>
              </w:rPr>
              <w:t>охваченных горячим питанием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находящиеся на специальной диете, нехватка материальных средств у родителей</w:t>
            </w: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 кл.руководителей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1.9.Наличие Управляющего совета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Устав учреждения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  <w:lang w:val="de-DE"/>
              </w:rPr>
              <w:t>II</w:t>
            </w:r>
            <w:r w:rsidRPr="004A1268">
              <w:rPr>
                <w:rFonts w:ascii="Times New Roman" w:hAnsi="Times New Roman" w:cs="Times New Roman"/>
              </w:rPr>
              <w:t>.Доступность образования и качество обучения(результаты обучении)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2.1. Доля обучающихся ,получивших начальное общее образование и перешедших на следующую ступень образования(из общего числа выпускников первой ступени)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 обученности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2.2. Доля детей оставленных на повторное обучение (от общего числа обучающихся первой ступени 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обученности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2.3.Доля детей, подлежащих обучению и не приступивших к занятиям(от общего числа обучающихся первой ступени)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2.4.Доля детей ,участвующих в кружковой работе,секциях,конкурсах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Информация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кл.руковод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Доля детей, охваченных различными формами летнего отдыха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Кл. руководителей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1268">
              <w:rPr>
                <w:rFonts w:ascii="Times New Roman" w:hAnsi="Times New Roman" w:cs="Times New Roman"/>
                <w:b/>
                <w:bCs/>
              </w:rPr>
              <w:t>Основное общее образование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1Условия обучения и воспитания: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1.1.обеспеченность обучающихся учебной литературой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оснащенности учебниками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1.2.наличие оснащённой библиотеки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Технический паспорт</w:t>
            </w:r>
            <w:r>
              <w:rPr>
                <w:rFonts w:ascii="Times New Roman" w:hAnsi="Times New Roman" w:cs="Times New Roman"/>
              </w:rPr>
              <w:t xml:space="preserve"> ?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F0305">
              <w:rPr>
                <w:rFonts w:ascii="Times New Roman" w:hAnsi="Times New Roman" w:cs="Times New Roman"/>
                <w:b/>
              </w:rPr>
              <w:t>1.3 Укомплектованность кадрами:</w:t>
            </w:r>
          </w:p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pct"/>
          </w:tcPr>
          <w:p w:rsidR="00C976CB" w:rsidRPr="004F0305" w:rsidRDefault="00C976CB" w:rsidP="00311427">
            <w:pPr>
              <w:pStyle w:val="ConsPlusCell"/>
              <w:rPr>
                <w:rFonts w:ascii="Times New Roman" w:hAnsi="Times New Roman" w:cs="Times New Roman"/>
                <w:b/>
                <w:color w:val="FF0000"/>
              </w:rPr>
            </w:pPr>
            <w:r w:rsidRPr="004F030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>Штатное расписание</w:t>
            </w:r>
          </w:p>
          <w:p w:rsidR="00C976CB" w:rsidRPr="004A1268" w:rsidRDefault="00C976CB" w:rsidP="00F14D21">
            <w:pPr>
              <w:rPr>
                <w:sz w:val="20"/>
                <w:szCs w:val="20"/>
              </w:rPr>
            </w:pPr>
            <w:r w:rsidRPr="004A1268">
              <w:rPr>
                <w:sz w:val="20"/>
                <w:szCs w:val="20"/>
              </w:rPr>
              <w:t xml:space="preserve">Журнал учета личного 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состава работников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-общий уровень укомплектованности;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образованием(от общего числа педагогов)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тарификация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педагогов,прошедших курсовую переподготовку не менее 1 раза в 5лет(от общего числа педагогов)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педагогов,повысивших  квалификационные категории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-доля педагогов,имеющих квалификационные категории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 года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13BB8">
              <w:rPr>
                <w:rFonts w:ascii="Times New Roman" w:hAnsi="Times New Roman" w:cs="Times New Roman"/>
                <w:b/>
              </w:rPr>
              <w:t xml:space="preserve">1.4 </w:t>
            </w:r>
            <w:r>
              <w:rPr>
                <w:rFonts w:ascii="Times New Roman" w:hAnsi="Times New Roman" w:cs="Times New Roman"/>
                <w:b/>
              </w:rPr>
              <w:t>Процент выполнения заданий в 8 классе  независимого мониторинга образовательных достижений обучающихся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-русский язык</w:t>
            </w:r>
          </w:p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E8F"/>
          <w:p w:rsidR="00C976CB" w:rsidRDefault="00C976CB" w:rsidP="00311E8F">
            <w:r>
              <w:t>100</w:t>
            </w:r>
          </w:p>
          <w:p w:rsidR="00C976CB" w:rsidRPr="00311E8F" w:rsidRDefault="00C976CB" w:rsidP="00311E8F">
            <w: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 Наличие системы оценки качества образования образовательного учреждения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1.6.Материально-техническое обеспечение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1.7.Отсутствие обоснованных жалоб обучающихся,родителей(лиц их заменяющих)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Книга регистрации обращений граждан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1.8.Доля обучающихся,охваченных горячим питанием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Информация кл</w:t>
            </w:r>
            <w:r>
              <w:rPr>
                <w:rFonts w:ascii="Times New Roman" w:hAnsi="Times New Roman" w:cs="Times New Roman"/>
              </w:rPr>
              <w:t>.</w:t>
            </w:r>
            <w:r w:rsidRPr="004A1268">
              <w:rPr>
                <w:rFonts w:ascii="Times New Roman" w:hAnsi="Times New Roman" w:cs="Times New Roman"/>
              </w:rPr>
              <w:t>руководителей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1.9.Наличие свободного доступа к ресурсам Интернет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кабинета  информатики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  <w:lang w:val="de-DE"/>
              </w:rPr>
              <w:t>II</w:t>
            </w:r>
            <w:r w:rsidRPr="004A1268">
              <w:rPr>
                <w:rFonts w:ascii="Times New Roman" w:hAnsi="Times New Roman" w:cs="Times New Roman"/>
              </w:rPr>
              <w:t>.Доступность образования и качество обучения(результаты обучении)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2.1. Доля обучающихся ,освоивших в полном объёме образовательную программу учебного года  и перешедших на следующую ступень образования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 обученности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4A1268">
              <w:rPr>
                <w:rFonts w:ascii="Times New Roman" w:hAnsi="Times New Roman" w:cs="Times New Roman"/>
              </w:rPr>
              <w:t>.доля обучающихся,успешно прошедших государственную (итоговую аттестацию) и получивших аттестат об основном общем образовании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ГИА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A1268">
              <w:rPr>
                <w:rFonts w:ascii="Times New Roman" w:hAnsi="Times New Roman" w:cs="Times New Roman"/>
              </w:rPr>
              <w:t>.доля обучающихся,получивших аттестат с отличием об основном общем образовании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A1268">
              <w:rPr>
                <w:rFonts w:ascii="Times New Roman" w:hAnsi="Times New Roman" w:cs="Times New Roman"/>
              </w:rPr>
              <w:t>.Доля обучающихся,продолживших обучение в 10 классе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Данные школы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A1268">
              <w:rPr>
                <w:rFonts w:ascii="Times New Roman" w:hAnsi="Times New Roman" w:cs="Times New Roman"/>
              </w:rPr>
              <w:t>.Доля детей ,оставленных на повторный год обучения (от общего числа обучающихся второй ступени)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Мониторинг обученности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A13BB8" w:rsidRDefault="00C976CB" w:rsidP="0031142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  <w:r w:rsidRPr="00A13BB8">
              <w:rPr>
                <w:rFonts w:ascii="Times New Roman" w:hAnsi="Times New Roman" w:cs="Times New Roman"/>
                <w:b/>
              </w:rPr>
              <w:t>.Доля детей,выбывших из образовательного учреждения до получения основного общего образования(от общего числа обучающихся второй ступени) через КДН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 матери, в связи с переездом в г. Юрга</w:t>
            </w: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КДН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Pr="004A1268">
              <w:rPr>
                <w:rFonts w:ascii="Times New Roman" w:hAnsi="Times New Roman" w:cs="Times New Roman"/>
              </w:rPr>
              <w:t>.доля выпускников,получивших максимальное количество баллов на ГИА-9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Протоколы ГИА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4A1268">
              <w:rPr>
                <w:rFonts w:ascii="Times New Roman" w:hAnsi="Times New Roman" w:cs="Times New Roman"/>
              </w:rPr>
              <w:t>.Доля детей,участвующих в кружках,секциях,конкурсах,конференциях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Информация кл.руководителей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4A1268">
              <w:rPr>
                <w:rFonts w:ascii="Times New Roman" w:hAnsi="Times New Roman" w:cs="Times New Roman"/>
              </w:rPr>
              <w:t>.Наличие органа самоуправления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0</w:t>
            </w:r>
            <w:r w:rsidRPr="004A1268">
              <w:rPr>
                <w:rFonts w:ascii="Times New Roman" w:hAnsi="Times New Roman" w:cs="Times New Roman"/>
              </w:rPr>
              <w:t>.Наличие Управляющего совета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Устав школы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 Доля детей, охваченных различными формами летнего отдыха</w:t>
            </w:r>
          </w:p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1" w:type="pct"/>
          </w:tcPr>
          <w:p w:rsidR="00C976CB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Кл. руководителей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311E8F">
            <w:pPr>
              <w:pStyle w:val="ConsPlusNonformat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3.2.  Объем муниципальной усл</w:t>
            </w:r>
            <w:r>
              <w:rPr>
                <w:rFonts w:ascii="Times New Roman" w:hAnsi="Times New Roman" w:cs="Times New Roman"/>
              </w:rPr>
              <w:t>уги (в натуральных показателях)</w:t>
            </w:r>
          </w:p>
        </w:tc>
        <w:tc>
          <w:tcPr>
            <w:tcW w:w="430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образовательных классах:</w:t>
            </w:r>
          </w:p>
        </w:tc>
        <w:tc>
          <w:tcPr>
            <w:tcW w:w="430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114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1-4 классах</w:t>
            </w:r>
          </w:p>
        </w:tc>
        <w:tc>
          <w:tcPr>
            <w:tcW w:w="430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5-9 классах</w:t>
            </w:r>
          </w:p>
        </w:tc>
        <w:tc>
          <w:tcPr>
            <w:tcW w:w="430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Тарификационный список</w:t>
            </w:r>
          </w:p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ОШ1</w:t>
            </w:r>
          </w:p>
        </w:tc>
      </w:tr>
      <w:tr w:rsidR="00C976CB" w:rsidRPr="004A1268" w:rsidTr="001B531A">
        <w:trPr>
          <w:cantSplit/>
          <w:trHeight w:val="240"/>
        </w:trPr>
        <w:tc>
          <w:tcPr>
            <w:tcW w:w="128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 w:rsidRPr="004A1268">
              <w:rPr>
                <w:rFonts w:ascii="Times New Roman" w:hAnsi="Times New Roman" w:cs="Times New Roman"/>
              </w:rPr>
              <w:t>Обучение в 10-11 клас</w:t>
            </w:r>
            <w:r>
              <w:rPr>
                <w:rFonts w:ascii="Times New Roman" w:hAnsi="Times New Roman" w:cs="Times New Roman"/>
              </w:rPr>
              <w:t>с</w:t>
            </w:r>
            <w:r w:rsidRPr="004A1268"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430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C976CB" w:rsidRPr="004A1268" w:rsidRDefault="00C976CB" w:rsidP="00F14D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C976CB" w:rsidRPr="004A1268" w:rsidRDefault="00C976CB" w:rsidP="003114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76CB" w:rsidRPr="004A1268" w:rsidRDefault="00C976CB" w:rsidP="00CD79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76CB" w:rsidRPr="004A1268" w:rsidRDefault="00C976CB" w:rsidP="00CD79D7">
      <w:pPr>
        <w:pStyle w:val="ConsPlusNonformat"/>
        <w:rPr>
          <w:rFonts w:ascii="Times New Roman" w:hAnsi="Times New Roman" w:cs="Times New Roman"/>
        </w:rPr>
      </w:pPr>
      <w:r w:rsidRPr="004A1268">
        <w:rPr>
          <w:rFonts w:ascii="Times New Roman" w:hAnsi="Times New Roman" w:cs="Times New Roman"/>
        </w:rPr>
        <w:t>7.2. Сроки представления отчетов об исполнении муниципального задания</w:t>
      </w:r>
    </w:p>
    <w:p w:rsidR="00C976CB" w:rsidRPr="00A13BB8" w:rsidRDefault="00C976CB" w:rsidP="00CD79D7">
      <w:pPr>
        <w:pStyle w:val="ConsPlusNonformat"/>
        <w:rPr>
          <w:rFonts w:ascii="Times New Roman" w:hAnsi="Times New Roman" w:cs="Times New Roman"/>
          <w:b/>
        </w:rPr>
      </w:pPr>
      <w:r w:rsidRPr="00A13BB8">
        <w:rPr>
          <w:rFonts w:ascii="Times New Roman" w:hAnsi="Times New Roman" w:cs="Times New Roman"/>
          <w:b/>
        </w:rPr>
        <w:t>Ежеквартально в срок до 10 числа месяца, следующего за отчетным кварталом</w:t>
      </w:r>
    </w:p>
    <w:p w:rsidR="00C976CB" w:rsidRPr="00A13BB8" w:rsidRDefault="00C976CB" w:rsidP="00CD79D7">
      <w:pPr>
        <w:pStyle w:val="ConsPlusNonformat"/>
        <w:rPr>
          <w:rFonts w:ascii="Times New Roman" w:hAnsi="Times New Roman" w:cs="Times New Roman"/>
          <w:b/>
        </w:rPr>
      </w:pPr>
      <w:r w:rsidRPr="00A13BB8">
        <w:rPr>
          <w:rFonts w:ascii="Times New Roman" w:hAnsi="Times New Roman" w:cs="Times New Roman"/>
          <w:b/>
        </w:rPr>
        <w:t>Ежегодно до 1 февраля.</w:t>
      </w:r>
    </w:p>
    <w:p w:rsidR="00C976CB" w:rsidRPr="00A13BB8" w:rsidRDefault="00C976CB" w:rsidP="00CD79D7">
      <w:pPr>
        <w:pStyle w:val="ConsPlusNonformat"/>
        <w:rPr>
          <w:rFonts w:cs="Times New Roman"/>
          <w:b/>
        </w:rPr>
      </w:pPr>
    </w:p>
    <w:p w:rsidR="00C976CB" w:rsidRDefault="00C976CB"/>
    <w:sectPr w:rsidR="00C976CB" w:rsidSect="003114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40F72"/>
    <w:multiLevelType w:val="hybridMultilevel"/>
    <w:tmpl w:val="9B1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84D3E"/>
    <w:multiLevelType w:val="hybridMultilevel"/>
    <w:tmpl w:val="32961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9D7"/>
    <w:rsid w:val="000A691E"/>
    <w:rsid w:val="00191405"/>
    <w:rsid w:val="001B1B55"/>
    <w:rsid w:val="001B531A"/>
    <w:rsid w:val="001B619A"/>
    <w:rsid w:val="002D0BA0"/>
    <w:rsid w:val="00311427"/>
    <w:rsid w:val="00311E8F"/>
    <w:rsid w:val="0033547F"/>
    <w:rsid w:val="003818F1"/>
    <w:rsid w:val="004071D3"/>
    <w:rsid w:val="00427C9D"/>
    <w:rsid w:val="004A1268"/>
    <w:rsid w:val="004F0305"/>
    <w:rsid w:val="00536BD2"/>
    <w:rsid w:val="005761C0"/>
    <w:rsid w:val="006E2E1D"/>
    <w:rsid w:val="00862D7D"/>
    <w:rsid w:val="008E4E87"/>
    <w:rsid w:val="009938FC"/>
    <w:rsid w:val="00A13BB8"/>
    <w:rsid w:val="00AE3C94"/>
    <w:rsid w:val="00B700EE"/>
    <w:rsid w:val="00C976CB"/>
    <w:rsid w:val="00CD79D7"/>
    <w:rsid w:val="00E07C22"/>
    <w:rsid w:val="00E522A8"/>
    <w:rsid w:val="00EA5CF5"/>
    <w:rsid w:val="00F14D21"/>
    <w:rsid w:val="00FB3793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79342D-B2B3-42D1-941E-64D7C0B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79D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D79D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D79D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D79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CD79D7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CD79D7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CD79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">
    <w:name w:val="WW-Absatz-Standardschriftart11"/>
    <w:uiPriority w:val="99"/>
    <w:rsid w:val="00CD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19</Pages>
  <Words>4392</Words>
  <Characters>25037</Characters>
  <Application>Microsoft Office Word</Application>
  <DocSecurity>0</DocSecurity>
  <Lines>208</Lines>
  <Paragraphs>58</Paragraphs>
  <ScaleCrop>false</ScaleCrop>
  <Company>Microsoft</Company>
  <LinksUpToDate>false</LinksUpToDate>
  <CharactersWithSpaces>29371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Учитель</cp:lastModifiedBy>
  <cp:revision>8</cp:revision>
  <cp:lastPrinted>2013-02-06T02:50:00Z</cp:lastPrinted>
  <dcterms:created xsi:type="dcterms:W3CDTF">2013-02-05T07:01:00Z</dcterms:created>
  <dcterms:modified xsi:type="dcterms:W3CDTF">2015-01-26T15:41:00Z</dcterms:modified>
</cp:coreProperties>
</file>